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FDD" w:rsidRPr="00795015" w:rsidRDefault="003C1FDD">
      <w:pPr>
        <w:rPr>
          <w:rFonts w:ascii="Tahoma" w:hAnsi="Tahoma" w:cs="Tahoma"/>
          <w:b/>
        </w:rPr>
      </w:pPr>
      <w:r w:rsidRPr="00795015">
        <w:rPr>
          <w:rFonts w:ascii="Tahoma" w:hAnsi="Tahoma" w:cs="Tahoma"/>
          <w:b/>
        </w:rPr>
        <w:t>Covid19</w:t>
      </w:r>
      <w:bookmarkStart w:id="0" w:name="_GoBack"/>
      <w:bookmarkEnd w:id="0"/>
    </w:p>
    <w:p w:rsidR="00725001" w:rsidRPr="00CF17C3" w:rsidRDefault="003C1FDD">
      <w:pPr>
        <w:rPr>
          <w:rFonts w:ascii="Tahoma" w:hAnsi="Tahoma" w:cs="Tahoma"/>
          <w:b/>
          <w:sz w:val="24"/>
        </w:rPr>
      </w:pPr>
      <w:r w:rsidRPr="00CF17C3">
        <w:rPr>
          <w:rFonts w:ascii="Tahoma" w:hAnsi="Tahoma" w:cs="Tahoma"/>
          <w:b/>
          <w:sz w:val="24"/>
        </w:rPr>
        <w:t>“LE VACCIN EST GRATUIT ET VOLONTAIRE MAIS VIVEMENT CONSEILLÉ”</w:t>
      </w:r>
    </w:p>
    <w:p w:rsidR="003C1FDD" w:rsidRPr="005E082D" w:rsidRDefault="003C1FDD" w:rsidP="00651807">
      <w:pPr>
        <w:jc w:val="both"/>
        <w:rPr>
          <w:rFonts w:ascii="Tahoma" w:hAnsi="Tahoma" w:cs="Tahoma"/>
          <w:i/>
          <w:sz w:val="20"/>
        </w:rPr>
      </w:pPr>
      <w:r w:rsidRPr="005E082D">
        <w:rPr>
          <w:rFonts w:ascii="Tahoma" w:hAnsi="Tahoma" w:cs="Tahoma"/>
          <w:i/>
          <w:sz w:val="20"/>
        </w:rPr>
        <w:t>Trois jours après l’arrivée de 200 000 premières doses de vaccins sur le territoire Camerounais, les Ministres de la Communication et de la Santé publique ont tenu ce 14 avril 2021, une conférence de presse pour clarifier les modalités d’administration et dissiper les inquiétudes des populations.</w:t>
      </w:r>
    </w:p>
    <w:p w:rsidR="003C1FDD" w:rsidRPr="00795015" w:rsidRDefault="003C1FDD" w:rsidP="00651807">
      <w:pPr>
        <w:jc w:val="both"/>
        <w:rPr>
          <w:rFonts w:ascii="Tahoma" w:hAnsi="Tahoma" w:cs="Tahoma"/>
        </w:rPr>
      </w:pPr>
    </w:p>
    <w:p w:rsidR="003C1FDD" w:rsidRDefault="00651807" w:rsidP="00651807">
      <w:pPr>
        <w:jc w:val="both"/>
        <w:rPr>
          <w:rFonts w:ascii="Tahoma" w:hAnsi="Tahoma" w:cs="Tahoma"/>
        </w:rPr>
      </w:pPr>
      <w:r w:rsidRPr="00795015">
        <w:rPr>
          <w:rFonts w:ascii="Tahoma" w:hAnsi="Tahoma" w:cs="Tahoma"/>
        </w:rPr>
        <w:t xml:space="preserve">Réunis dès 17h en salle de conférence du Ministère de la Communication à Yaoundé, devant un </w:t>
      </w:r>
      <w:r w:rsidR="006748DC" w:rsidRPr="00795015">
        <w:rPr>
          <w:rFonts w:ascii="Tahoma" w:hAnsi="Tahoma" w:cs="Tahoma"/>
        </w:rPr>
        <w:t>parterre</w:t>
      </w:r>
      <w:r w:rsidRPr="00795015">
        <w:rPr>
          <w:rFonts w:ascii="Tahoma" w:hAnsi="Tahoma" w:cs="Tahoma"/>
        </w:rPr>
        <w:t xml:space="preserve"> de journalistes, Messieurs René Emmanuel SADI et Malachie MANAOUDA ont tour à tour pris la parole pour tenter de rassurer des Camerounais en grande partie dubitatifs sur le </w:t>
      </w:r>
      <w:r w:rsidR="006748DC" w:rsidRPr="00795015">
        <w:rPr>
          <w:rFonts w:ascii="Tahoma" w:hAnsi="Tahoma" w:cs="Tahoma"/>
        </w:rPr>
        <w:t>bien-fondé</w:t>
      </w:r>
      <w:r w:rsidRPr="00795015">
        <w:rPr>
          <w:rFonts w:ascii="Tahoma" w:hAnsi="Tahoma" w:cs="Tahoma"/>
        </w:rPr>
        <w:t xml:space="preserve"> de vaccins anti Covid.</w:t>
      </w:r>
    </w:p>
    <w:p w:rsidR="00C97850" w:rsidRDefault="00C97850" w:rsidP="00651807">
      <w:pPr>
        <w:jc w:val="both"/>
        <w:rPr>
          <w:rFonts w:ascii="Tahoma" w:hAnsi="Tahoma" w:cs="Tahoma"/>
        </w:rPr>
      </w:pPr>
    </w:p>
    <w:p w:rsidR="00C97850" w:rsidRPr="00C97850" w:rsidRDefault="00C97850" w:rsidP="00651807">
      <w:pPr>
        <w:jc w:val="both"/>
        <w:rPr>
          <w:rFonts w:ascii="Tahoma" w:hAnsi="Tahoma" w:cs="Tahoma"/>
          <w:b/>
        </w:rPr>
      </w:pPr>
      <w:r>
        <w:rPr>
          <w:rFonts w:ascii="Tahoma" w:hAnsi="Tahoma" w:cs="Tahoma"/>
          <w:b/>
        </w:rPr>
        <w:t>L’enjeu de l’acceptation</w:t>
      </w:r>
    </w:p>
    <w:p w:rsidR="00651807" w:rsidRPr="00795015" w:rsidRDefault="00651807" w:rsidP="00651807">
      <w:pPr>
        <w:jc w:val="both"/>
        <w:rPr>
          <w:rFonts w:ascii="Tahoma" w:hAnsi="Tahoma" w:cs="Tahoma"/>
        </w:rPr>
      </w:pPr>
      <w:r w:rsidRPr="00795015">
        <w:rPr>
          <w:rFonts w:ascii="Tahoma" w:hAnsi="Tahoma" w:cs="Tahoma"/>
        </w:rPr>
        <w:t xml:space="preserve">Le premier stock de vaccins produits par le laboratoire pharmaceutique </w:t>
      </w:r>
      <w:proofErr w:type="spellStart"/>
      <w:r w:rsidRPr="00795015">
        <w:rPr>
          <w:rFonts w:ascii="Tahoma" w:hAnsi="Tahoma" w:cs="Tahoma"/>
        </w:rPr>
        <w:t>Synopharm</w:t>
      </w:r>
      <w:proofErr w:type="spellEnd"/>
      <w:r w:rsidRPr="00795015">
        <w:rPr>
          <w:rFonts w:ascii="Tahoma" w:hAnsi="Tahoma" w:cs="Tahoma"/>
        </w:rPr>
        <w:t xml:space="preserve"> et offert au Cameroun par la République Populaire de Chine est arrivé quelques heures après la publication du montant de</w:t>
      </w:r>
      <w:r w:rsidR="00FC7A39" w:rsidRPr="00795015">
        <w:rPr>
          <w:rFonts w:ascii="Tahoma" w:hAnsi="Tahoma" w:cs="Tahoma"/>
        </w:rPr>
        <w:t xml:space="preserve"> la dette nationale envers le FMI (545,5 Milliards de Francs CFA au 31 décembre 2020) et les autres partenaires internationaux dont la Chine. </w:t>
      </w:r>
      <w:r w:rsidR="000F79D4" w:rsidRPr="00795015">
        <w:rPr>
          <w:rFonts w:ascii="Tahoma" w:hAnsi="Tahoma" w:cs="Tahoma"/>
        </w:rPr>
        <w:t>Information</w:t>
      </w:r>
      <w:r w:rsidR="006748DC" w:rsidRPr="00795015">
        <w:rPr>
          <w:rFonts w:ascii="Tahoma" w:hAnsi="Tahoma" w:cs="Tahoma"/>
        </w:rPr>
        <w:t xml:space="preserve"> </w:t>
      </w:r>
      <w:r w:rsidR="000F79D4" w:rsidRPr="00795015">
        <w:rPr>
          <w:rFonts w:ascii="Tahoma" w:hAnsi="Tahoma" w:cs="Tahoma"/>
        </w:rPr>
        <w:t>ayant</w:t>
      </w:r>
      <w:r w:rsidR="006748DC" w:rsidRPr="00795015">
        <w:rPr>
          <w:rFonts w:ascii="Tahoma" w:hAnsi="Tahoma" w:cs="Tahoma"/>
        </w:rPr>
        <w:t xml:space="preserve"> favorisé le foisonnement</w:t>
      </w:r>
      <w:r w:rsidR="00FC7A39" w:rsidRPr="00795015">
        <w:rPr>
          <w:rFonts w:ascii="Tahoma" w:hAnsi="Tahoma" w:cs="Tahoma"/>
        </w:rPr>
        <w:t xml:space="preserve"> de toutes sortes de théories fumeuses sur les réelles intentions de la Chine à l’égard du Cameroun.</w:t>
      </w:r>
      <w:r w:rsidR="006748DC" w:rsidRPr="00795015">
        <w:rPr>
          <w:rFonts w:ascii="Tahoma" w:hAnsi="Tahoma" w:cs="Tahoma"/>
        </w:rPr>
        <w:t xml:space="preserve"> </w:t>
      </w:r>
      <w:r w:rsidR="000F79D4" w:rsidRPr="00795015">
        <w:rPr>
          <w:rFonts w:ascii="Tahoma" w:hAnsi="Tahoma" w:cs="Tahoma"/>
        </w:rPr>
        <w:t xml:space="preserve">Le tout dans un contexte également fait de </w:t>
      </w:r>
      <w:r w:rsidR="00D4680C">
        <w:rPr>
          <w:rFonts w:ascii="Tahoma" w:hAnsi="Tahoma" w:cs="Tahoma"/>
        </w:rPr>
        <w:t xml:space="preserve">la </w:t>
      </w:r>
      <w:r w:rsidR="000F79D4" w:rsidRPr="00795015">
        <w:rPr>
          <w:rFonts w:ascii="Tahoma" w:hAnsi="Tahoma" w:cs="Tahoma"/>
        </w:rPr>
        <w:t>multiplication des variant</w:t>
      </w:r>
      <w:r w:rsidR="0053152E" w:rsidRPr="00795015">
        <w:rPr>
          <w:rFonts w:ascii="Tahoma" w:hAnsi="Tahoma" w:cs="Tahoma"/>
        </w:rPr>
        <w:t>e</w:t>
      </w:r>
      <w:r w:rsidR="000F79D4" w:rsidRPr="00795015">
        <w:rPr>
          <w:rFonts w:ascii="Tahoma" w:hAnsi="Tahoma" w:cs="Tahoma"/>
        </w:rPr>
        <w:t xml:space="preserve">s du virus. </w:t>
      </w:r>
    </w:p>
    <w:p w:rsidR="00FC7A39" w:rsidRDefault="00FC7A39" w:rsidP="00651807">
      <w:pPr>
        <w:jc w:val="both"/>
        <w:rPr>
          <w:rFonts w:ascii="Tahoma" w:hAnsi="Tahoma" w:cs="Tahoma"/>
        </w:rPr>
      </w:pPr>
      <w:r w:rsidRPr="00795015">
        <w:rPr>
          <w:rFonts w:ascii="Tahoma" w:hAnsi="Tahoma" w:cs="Tahoma"/>
        </w:rPr>
        <w:t xml:space="preserve">Par ailleurs, des </w:t>
      </w:r>
      <w:r w:rsidRPr="00795015">
        <w:rPr>
          <w:rFonts w:ascii="Tahoma" w:hAnsi="Tahoma" w:cs="Tahoma"/>
          <w:color w:val="00B0F0"/>
        </w:rPr>
        <w:t>chiffres officiels</w:t>
      </w:r>
      <w:r w:rsidRPr="00795015">
        <w:rPr>
          <w:rStyle w:val="Appelnotedebasdep"/>
          <w:rFonts w:ascii="Tahoma" w:hAnsi="Tahoma" w:cs="Tahoma"/>
        </w:rPr>
        <w:footnoteReference w:id="1"/>
      </w:r>
      <w:r w:rsidRPr="00795015">
        <w:rPr>
          <w:rFonts w:ascii="Tahoma" w:hAnsi="Tahoma" w:cs="Tahoma"/>
        </w:rPr>
        <w:t xml:space="preserve"> du 8 avril dernier annonçaient près de 1</w:t>
      </w:r>
      <w:r w:rsidR="002B1302" w:rsidRPr="00795015">
        <w:rPr>
          <w:rFonts w:ascii="Tahoma" w:hAnsi="Tahoma" w:cs="Tahoma"/>
        </w:rPr>
        <w:t>000 décès</w:t>
      </w:r>
      <w:r w:rsidR="00A6050C" w:rsidRPr="00795015">
        <w:rPr>
          <w:rFonts w:ascii="Tahoma" w:hAnsi="Tahoma" w:cs="Tahoma"/>
        </w:rPr>
        <w:t xml:space="preserve"> pour un taux de létalité de seulement 1,4%. Dans le même temps, une polémique enflammait la toile au sujet du centre d’hospitalisation d’Orca, à Yaoundé, que </w:t>
      </w:r>
      <w:r w:rsidR="006748DC" w:rsidRPr="00795015">
        <w:rPr>
          <w:rFonts w:ascii="Tahoma" w:hAnsi="Tahoma" w:cs="Tahoma"/>
        </w:rPr>
        <w:t>p</w:t>
      </w:r>
      <w:r w:rsidR="00A6050C" w:rsidRPr="00795015">
        <w:rPr>
          <w:rFonts w:ascii="Tahoma" w:hAnsi="Tahoma" w:cs="Tahoma"/>
        </w:rPr>
        <w:t xml:space="preserve">lusieurs considèrent comme un </w:t>
      </w:r>
      <w:r w:rsidR="006748DC" w:rsidRPr="00795015">
        <w:rPr>
          <w:rFonts w:ascii="Tahoma" w:hAnsi="Tahoma" w:cs="Tahoma"/>
        </w:rPr>
        <w:t>mouroir, et</w:t>
      </w:r>
      <w:r w:rsidR="00A6050C" w:rsidRPr="00795015">
        <w:rPr>
          <w:rFonts w:ascii="Tahoma" w:hAnsi="Tahoma" w:cs="Tahoma"/>
        </w:rPr>
        <w:t xml:space="preserve"> où les soins et la prise en charge laisseraient à désirer</w:t>
      </w:r>
      <w:r w:rsidR="006748DC" w:rsidRPr="00795015">
        <w:rPr>
          <w:rFonts w:ascii="Tahoma" w:hAnsi="Tahoma" w:cs="Tahoma"/>
        </w:rPr>
        <w:t>. Toutes choses renforçant des réticences déjà existantes dans l’imaginaire collectif à l’égard de la Covid19 ainsi qu’aux mesures barrières prescrites.</w:t>
      </w:r>
    </w:p>
    <w:p w:rsidR="00C97850" w:rsidRDefault="00C97850" w:rsidP="00651807">
      <w:pPr>
        <w:jc w:val="both"/>
        <w:rPr>
          <w:rFonts w:ascii="Tahoma" w:hAnsi="Tahoma" w:cs="Tahoma"/>
        </w:rPr>
      </w:pPr>
    </w:p>
    <w:p w:rsidR="00C97850" w:rsidRPr="00C97850" w:rsidRDefault="00C97850" w:rsidP="00651807">
      <w:pPr>
        <w:jc w:val="both"/>
        <w:rPr>
          <w:rFonts w:ascii="Tahoma" w:hAnsi="Tahoma" w:cs="Tahoma"/>
          <w:b/>
        </w:rPr>
      </w:pPr>
      <w:r w:rsidRPr="00C97850">
        <w:rPr>
          <w:rFonts w:ascii="Tahoma" w:hAnsi="Tahoma" w:cs="Tahoma"/>
          <w:b/>
        </w:rPr>
        <w:t>Modalités de diffusion du vaccin</w:t>
      </w:r>
    </w:p>
    <w:p w:rsidR="000F79D4" w:rsidRPr="00795015" w:rsidRDefault="000F79D4" w:rsidP="00651807">
      <w:pPr>
        <w:jc w:val="both"/>
        <w:rPr>
          <w:rFonts w:ascii="Tahoma" w:hAnsi="Tahoma" w:cs="Tahoma"/>
        </w:rPr>
      </w:pPr>
      <w:r w:rsidRPr="00795015">
        <w:rPr>
          <w:rFonts w:ascii="Tahoma" w:hAnsi="Tahoma" w:cs="Tahoma"/>
        </w:rPr>
        <w:t>Au vu de</w:t>
      </w:r>
      <w:r w:rsidR="0053152E" w:rsidRPr="00795015">
        <w:rPr>
          <w:rFonts w:ascii="Tahoma" w:hAnsi="Tahoma" w:cs="Tahoma"/>
        </w:rPr>
        <w:t xml:space="preserve"> ces données, l</w:t>
      </w:r>
      <w:r w:rsidRPr="00795015">
        <w:rPr>
          <w:rFonts w:ascii="Tahoma" w:hAnsi="Tahoma" w:cs="Tahoma"/>
        </w:rPr>
        <w:t xml:space="preserve">e Ministre de la </w:t>
      </w:r>
      <w:r w:rsidR="0053152E" w:rsidRPr="00795015">
        <w:rPr>
          <w:rFonts w:ascii="Tahoma" w:hAnsi="Tahoma" w:cs="Tahoma"/>
        </w:rPr>
        <w:t xml:space="preserve">Santé </w:t>
      </w:r>
      <w:r w:rsidRPr="00795015">
        <w:rPr>
          <w:rFonts w:ascii="Tahoma" w:hAnsi="Tahoma" w:cs="Tahoma"/>
        </w:rPr>
        <w:t>a te</w:t>
      </w:r>
      <w:r w:rsidR="0053152E" w:rsidRPr="00795015">
        <w:rPr>
          <w:rFonts w:ascii="Tahoma" w:hAnsi="Tahoma" w:cs="Tahoma"/>
        </w:rPr>
        <w:t>nu à préciser que la vaccination est « </w:t>
      </w:r>
      <w:r w:rsidR="0053152E" w:rsidRPr="00795015">
        <w:rPr>
          <w:rFonts w:ascii="Tahoma" w:hAnsi="Tahoma" w:cs="Tahoma"/>
          <w:i/>
        </w:rPr>
        <w:t>la meilleure solution pour prévenir les effets de la pandémie, voire y mettre fin, en complément des mesures barrières et du port systématique des masques.</w:t>
      </w:r>
      <w:r w:rsidR="0053152E" w:rsidRPr="00795015">
        <w:rPr>
          <w:rFonts w:ascii="Tahoma" w:hAnsi="Tahoma" w:cs="Tahoma"/>
        </w:rPr>
        <w:t> ».</w:t>
      </w:r>
      <w:r w:rsidR="00451CE8" w:rsidRPr="00795015">
        <w:rPr>
          <w:rFonts w:ascii="Tahoma" w:hAnsi="Tahoma" w:cs="Tahoma"/>
        </w:rPr>
        <w:t xml:space="preserve"> Les vaccins sont d’ores et déjà disponibles sur l’ensemble du territoire national, et la vaccination a commencé le lundi 12 avril 2021. </w:t>
      </w:r>
      <w:r w:rsidR="00795015">
        <w:rPr>
          <w:rFonts w:ascii="Tahoma" w:hAnsi="Tahoma" w:cs="Tahoma"/>
        </w:rPr>
        <w:t>L’administration des doses se fera gratuitement et de façon graduelle.</w:t>
      </w:r>
    </w:p>
    <w:p w:rsidR="00451CE8" w:rsidRDefault="00451CE8" w:rsidP="00651807">
      <w:pPr>
        <w:jc w:val="both"/>
        <w:rPr>
          <w:rFonts w:ascii="Tahoma" w:hAnsi="Tahoma" w:cs="Tahoma"/>
        </w:rPr>
      </w:pPr>
      <w:r w:rsidRPr="00795015">
        <w:rPr>
          <w:rFonts w:ascii="Tahoma" w:hAnsi="Tahoma" w:cs="Tahoma"/>
        </w:rPr>
        <w:t>Cette première phase de vaccination concerne les personnels de santé de première ligne, les personnes vivant avec des comorbidités, les personnes âgées de 55 ans et plus, les enseignants, les forces de l’ordre et de défense</w:t>
      </w:r>
      <w:r w:rsidR="00DC307E" w:rsidRPr="00795015">
        <w:rPr>
          <w:rFonts w:ascii="Tahoma" w:hAnsi="Tahoma" w:cs="Tahoma"/>
        </w:rPr>
        <w:t>.</w:t>
      </w:r>
      <w:r w:rsidR="00C9688E" w:rsidRPr="00795015">
        <w:rPr>
          <w:rFonts w:ascii="Tahoma" w:hAnsi="Tahoma" w:cs="Tahoma"/>
        </w:rPr>
        <w:t xml:space="preserve"> L’objectif de cette première phase est de réduire la pression de la pandémie sur les capacités du système de santé. </w:t>
      </w:r>
      <w:r w:rsidR="00C9688E" w:rsidRPr="00795015">
        <w:rPr>
          <w:rFonts w:ascii="Tahoma" w:hAnsi="Tahoma" w:cs="Tahoma"/>
          <w:b/>
        </w:rPr>
        <w:t>243 centres</w:t>
      </w:r>
      <w:r w:rsidR="00795015" w:rsidRPr="00795015">
        <w:rPr>
          <w:rFonts w:ascii="Tahoma" w:hAnsi="Tahoma" w:cs="Tahoma"/>
        </w:rPr>
        <w:t xml:space="preserve"> de vaccination </w:t>
      </w:r>
      <w:r w:rsidR="00C9688E" w:rsidRPr="00795015">
        <w:rPr>
          <w:rFonts w:ascii="Tahoma" w:hAnsi="Tahoma" w:cs="Tahoma"/>
        </w:rPr>
        <w:t>ont été sélectionnés sur l’ensemble du territoire</w:t>
      </w:r>
      <w:r w:rsidR="00795015">
        <w:rPr>
          <w:rFonts w:ascii="Tahoma" w:hAnsi="Tahoma" w:cs="Tahoma"/>
        </w:rPr>
        <w:t xml:space="preserve"> national,</w:t>
      </w:r>
      <w:r w:rsidR="00C9688E" w:rsidRPr="00795015">
        <w:rPr>
          <w:rFonts w:ascii="Tahoma" w:hAnsi="Tahoma" w:cs="Tahoma"/>
        </w:rPr>
        <w:t xml:space="preserve"> parmi les formations </w:t>
      </w:r>
      <w:r w:rsidR="00795015" w:rsidRPr="00795015">
        <w:rPr>
          <w:rFonts w:ascii="Tahoma" w:hAnsi="Tahoma" w:cs="Tahoma"/>
        </w:rPr>
        <w:t xml:space="preserve">sanitaires </w:t>
      </w:r>
      <w:r w:rsidR="00C9688E" w:rsidRPr="00795015">
        <w:rPr>
          <w:rFonts w:ascii="Tahoma" w:hAnsi="Tahoma" w:cs="Tahoma"/>
        </w:rPr>
        <w:t>publiques et privé</w:t>
      </w:r>
      <w:r w:rsidR="00795015" w:rsidRPr="00795015">
        <w:rPr>
          <w:rFonts w:ascii="Tahoma" w:hAnsi="Tahoma" w:cs="Tahoma"/>
        </w:rPr>
        <w:t>e</w:t>
      </w:r>
      <w:r w:rsidR="00C9688E" w:rsidRPr="00795015">
        <w:rPr>
          <w:rFonts w:ascii="Tahoma" w:hAnsi="Tahoma" w:cs="Tahoma"/>
        </w:rPr>
        <w:t>s</w:t>
      </w:r>
      <w:r w:rsidR="00795015">
        <w:rPr>
          <w:rFonts w:ascii="Tahoma" w:hAnsi="Tahoma" w:cs="Tahoma"/>
        </w:rPr>
        <w:t xml:space="preserve">. Des équipes de vaccination fixes et mobiles ont été déployées </w:t>
      </w:r>
      <w:r w:rsidR="0093345D">
        <w:rPr>
          <w:rFonts w:ascii="Tahoma" w:hAnsi="Tahoma" w:cs="Tahoma"/>
        </w:rPr>
        <w:t>pour assurer les opérations.</w:t>
      </w:r>
      <w:r w:rsidR="004040BB">
        <w:rPr>
          <w:rFonts w:ascii="Tahoma" w:hAnsi="Tahoma" w:cs="Tahoma"/>
        </w:rPr>
        <w:t xml:space="preserve"> </w:t>
      </w:r>
      <w:r w:rsidR="004040BB" w:rsidRPr="00795015">
        <w:rPr>
          <w:rFonts w:ascii="Tahoma" w:hAnsi="Tahoma" w:cs="Tahoma"/>
        </w:rPr>
        <w:t xml:space="preserve">Rappelons que le Cameroun s’est doté d’un </w:t>
      </w:r>
      <w:r w:rsidR="004040BB" w:rsidRPr="00795015">
        <w:rPr>
          <w:rFonts w:ascii="Tahoma" w:hAnsi="Tahoma" w:cs="Tahoma"/>
          <w:color w:val="00B0F0"/>
        </w:rPr>
        <w:t xml:space="preserve">Plan National de </w:t>
      </w:r>
      <w:r w:rsidR="004040BB" w:rsidRPr="00795015">
        <w:rPr>
          <w:rFonts w:ascii="Tahoma" w:hAnsi="Tahoma" w:cs="Tahoma"/>
          <w:color w:val="00B0F0"/>
        </w:rPr>
        <w:lastRenderedPageBreak/>
        <w:t>Déploiement et de Vaccination</w:t>
      </w:r>
      <w:r w:rsidR="00D4680C">
        <w:rPr>
          <w:rStyle w:val="Appelnotedebasdep"/>
          <w:rFonts w:ascii="Tahoma" w:hAnsi="Tahoma" w:cs="Tahoma"/>
          <w:color w:val="00B0F0"/>
        </w:rPr>
        <w:footnoteReference w:id="2"/>
      </w:r>
      <w:r w:rsidR="004040BB" w:rsidRPr="00795015">
        <w:rPr>
          <w:rFonts w:ascii="Tahoma" w:hAnsi="Tahoma" w:cs="Tahoma"/>
          <w:color w:val="00B0F0"/>
        </w:rPr>
        <w:t xml:space="preserve"> </w:t>
      </w:r>
      <w:r w:rsidR="004040BB" w:rsidRPr="00795015">
        <w:rPr>
          <w:rFonts w:ascii="Tahoma" w:hAnsi="Tahoma" w:cs="Tahoma"/>
        </w:rPr>
        <w:t>en Janvier 2021, afin de se préparer à introduire le vaccin dans le dispositif actuel de la riposte.</w:t>
      </w:r>
    </w:p>
    <w:p w:rsidR="00C97850" w:rsidRDefault="00C97850" w:rsidP="00651807">
      <w:pPr>
        <w:jc w:val="both"/>
        <w:rPr>
          <w:rFonts w:ascii="Tahoma" w:hAnsi="Tahoma" w:cs="Tahoma"/>
        </w:rPr>
      </w:pPr>
    </w:p>
    <w:p w:rsidR="00C97850" w:rsidRPr="00C97850" w:rsidRDefault="00C97850" w:rsidP="00651807">
      <w:pPr>
        <w:jc w:val="both"/>
        <w:rPr>
          <w:rFonts w:ascii="Tahoma" w:hAnsi="Tahoma" w:cs="Tahoma"/>
          <w:b/>
        </w:rPr>
      </w:pPr>
      <w:r>
        <w:rPr>
          <w:rFonts w:ascii="Tahoma" w:hAnsi="Tahoma" w:cs="Tahoma"/>
          <w:b/>
        </w:rPr>
        <w:t>Un combat sur la durée</w:t>
      </w:r>
    </w:p>
    <w:p w:rsidR="0053152E" w:rsidRDefault="0053152E" w:rsidP="00651807">
      <w:pPr>
        <w:jc w:val="both"/>
        <w:rPr>
          <w:rFonts w:ascii="Tahoma" w:hAnsi="Tahoma" w:cs="Tahoma"/>
        </w:rPr>
      </w:pPr>
      <w:r w:rsidRPr="00795015">
        <w:rPr>
          <w:rFonts w:ascii="Tahoma" w:hAnsi="Tahoma" w:cs="Tahoma"/>
        </w:rPr>
        <w:t xml:space="preserve">Pour garantir </w:t>
      </w:r>
      <w:r w:rsidR="00DC307E" w:rsidRPr="00795015">
        <w:rPr>
          <w:rFonts w:ascii="Tahoma" w:hAnsi="Tahoma" w:cs="Tahoma"/>
        </w:rPr>
        <w:t xml:space="preserve">un </w:t>
      </w:r>
      <w:r w:rsidRPr="00795015">
        <w:rPr>
          <w:rFonts w:ascii="Tahoma" w:hAnsi="Tahoma" w:cs="Tahoma"/>
        </w:rPr>
        <w:t xml:space="preserve">accès </w:t>
      </w:r>
      <w:r w:rsidR="00DC307E" w:rsidRPr="00795015">
        <w:rPr>
          <w:rFonts w:ascii="Tahoma" w:hAnsi="Tahoma" w:cs="Tahoma"/>
        </w:rPr>
        <w:t xml:space="preserve">à </w:t>
      </w:r>
      <w:r w:rsidRPr="00795015">
        <w:rPr>
          <w:rFonts w:ascii="Tahoma" w:hAnsi="Tahoma" w:cs="Tahoma"/>
        </w:rPr>
        <w:t>des stocks de vaccins</w:t>
      </w:r>
      <w:r w:rsidR="00DC307E" w:rsidRPr="00795015">
        <w:rPr>
          <w:rFonts w:ascii="Tahoma" w:hAnsi="Tahoma" w:cs="Tahoma"/>
        </w:rPr>
        <w:t xml:space="preserve"> suffisants</w:t>
      </w:r>
      <w:r w:rsidRPr="00795015">
        <w:rPr>
          <w:rFonts w:ascii="Tahoma" w:hAnsi="Tahoma" w:cs="Tahoma"/>
        </w:rPr>
        <w:t xml:space="preserve">, le Cameroun a rejoint la plateforme </w:t>
      </w:r>
      <w:proofErr w:type="spellStart"/>
      <w:r w:rsidR="00451CE8" w:rsidRPr="00795015">
        <w:rPr>
          <w:rFonts w:ascii="Tahoma" w:hAnsi="Tahoma" w:cs="Tahoma"/>
          <w:color w:val="00B0F0"/>
        </w:rPr>
        <w:t>COVAX</w:t>
      </w:r>
      <w:proofErr w:type="spellEnd"/>
      <w:r w:rsidR="00D4680C">
        <w:rPr>
          <w:rStyle w:val="Appelnotedebasdep"/>
          <w:rFonts w:ascii="Tahoma" w:hAnsi="Tahoma" w:cs="Tahoma"/>
        </w:rPr>
        <w:footnoteReference w:id="3"/>
      </w:r>
      <w:r w:rsidR="00DC307E" w:rsidRPr="00795015">
        <w:rPr>
          <w:rFonts w:ascii="Tahoma" w:hAnsi="Tahoma" w:cs="Tahoma"/>
        </w:rPr>
        <w:t xml:space="preserve">. L’objectif étant de </w:t>
      </w:r>
      <w:r w:rsidR="00DC307E" w:rsidRPr="00795015">
        <w:rPr>
          <w:rFonts w:ascii="Tahoma" w:hAnsi="Tahoma" w:cs="Tahoma"/>
          <w:b/>
        </w:rPr>
        <w:t>couvrir au moins 20% de la population cible</w:t>
      </w:r>
      <w:r w:rsidR="00DC307E" w:rsidRPr="00795015">
        <w:rPr>
          <w:rFonts w:ascii="Tahoma" w:hAnsi="Tahoma" w:cs="Tahoma"/>
        </w:rPr>
        <w:t xml:space="preserve">. Le Dr. Malachie MANAOUDA a d’ailleurs annoncé que grâce à cette collaboration, le Cameroun recevra </w:t>
      </w:r>
      <w:r w:rsidR="00DC307E" w:rsidRPr="00D4680C">
        <w:rPr>
          <w:rFonts w:ascii="Tahoma" w:hAnsi="Tahoma" w:cs="Tahoma"/>
          <w:b/>
        </w:rPr>
        <w:t xml:space="preserve">1 752 000 doses de vaccins </w:t>
      </w:r>
      <w:proofErr w:type="spellStart"/>
      <w:r w:rsidR="00DC307E" w:rsidRPr="00D4680C">
        <w:rPr>
          <w:rFonts w:ascii="Tahoma" w:hAnsi="Tahoma" w:cs="Tahoma"/>
          <w:color w:val="00B0F0"/>
        </w:rPr>
        <w:t>Aztrazeneca</w:t>
      </w:r>
      <w:proofErr w:type="spellEnd"/>
      <w:r w:rsidR="00DC307E" w:rsidRPr="00D4680C">
        <w:rPr>
          <w:rFonts w:ascii="Tahoma" w:hAnsi="Tahoma" w:cs="Tahoma"/>
        </w:rPr>
        <w:t xml:space="preserve"> </w:t>
      </w:r>
      <w:r w:rsidR="00D4680C">
        <w:rPr>
          <w:rStyle w:val="Appelnotedebasdep"/>
          <w:rFonts w:ascii="Tahoma" w:hAnsi="Tahoma" w:cs="Tahoma"/>
        </w:rPr>
        <w:footnoteReference w:id="4"/>
      </w:r>
      <w:r w:rsidR="00DC307E" w:rsidRPr="00795015">
        <w:rPr>
          <w:rFonts w:ascii="Tahoma" w:hAnsi="Tahoma" w:cs="Tahoma"/>
        </w:rPr>
        <w:t xml:space="preserve">avant la fin du mois de Mai 2021, dont </w:t>
      </w:r>
      <w:r w:rsidR="00DC307E" w:rsidRPr="00D4680C">
        <w:rPr>
          <w:rFonts w:ascii="Tahoma" w:hAnsi="Tahoma" w:cs="Tahoma"/>
          <w:b/>
        </w:rPr>
        <w:t>391 200</w:t>
      </w:r>
      <w:r w:rsidR="00DC307E" w:rsidRPr="00795015">
        <w:rPr>
          <w:rFonts w:ascii="Tahoma" w:hAnsi="Tahoma" w:cs="Tahoma"/>
        </w:rPr>
        <w:t xml:space="preserve"> attendues pour le 17 avril prochain</w:t>
      </w:r>
      <w:r w:rsidR="00164B5B" w:rsidRPr="00795015">
        <w:rPr>
          <w:rFonts w:ascii="Tahoma" w:hAnsi="Tahoma" w:cs="Tahoma"/>
        </w:rPr>
        <w:t>. D’autres accords sont en cours de négociation avec les pays partenaires fabricants de vaccins</w:t>
      </w:r>
      <w:r w:rsidR="008B664B" w:rsidRPr="00795015">
        <w:rPr>
          <w:rFonts w:ascii="Tahoma" w:hAnsi="Tahoma" w:cs="Tahoma"/>
        </w:rPr>
        <w:t xml:space="preserve">. Dans </w:t>
      </w:r>
      <w:r w:rsidR="00C9688E" w:rsidRPr="00795015">
        <w:rPr>
          <w:rFonts w:ascii="Tahoma" w:hAnsi="Tahoma" w:cs="Tahoma"/>
        </w:rPr>
        <w:t xml:space="preserve">la même lancée, le gouvernement a passé </w:t>
      </w:r>
      <w:r w:rsidR="00C9688E" w:rsidRPr="00D4680C">
        <w:rPr>
          <w:rFonts w:ascii="Tahoma" w:hAnsi="Tahoma" w:cs="Tahoma"/>
          <w:b/>
        </w:rPr>
        <w:t>commande de</w:t>
      </w:r>
      <w:r w:rsidR="00C9688E" w:rsidRPr="00795015">
        <w:rPr>
          <w:rFonts w:ascii="Tahoma" w:hAnsi="Tahoma" w:cs="Tahoma"/>
        </w:rPr>
        <w:t xml:space="preserve"> </w:t>
      </w:r>
      <w:r w:rsidR="00C9688E" w:rsidRPr="00D4680C">
        <w:rPr>
          <w:rFonts w:ascii="Tahoma" w:hAnsi="Tahoma" w:cs="Tahoma"/>
          <w:b/>
        </w:rPr>
        <w:t>4 millions de doses de vaccins</w:t>
      </w:r>
      <w:r w:rsidR="00C9688E" w:rsidRPr="00795015">
        <w:rPr>
          <w:rFonts w:ascii="Tahoma" w:hAnsi="Tahoma" w:cs="Tahoma"/>
        </w:rPr>
        <w:t xml:space="preserve">  </w:t>
      </w:r>
      <w:proofErr w:type="spellStart"/>
      <w:r w:rsidR="00C9688E" w:rsidRPr="00795015">
        <w:rPr>
          <w:rFonts w:ascii="Tahoma" w:hAnsi="Tahoma" w:cs="Tahoma"/>
          <w:color w:val="00B0F0"/>
        </w:rPr>
        <w:t>Johnson&amp;Johnson</w:t>
      </w:r>
      <w:proofErr w:type="spellEnd"/>
      <w:r w:rsidR="00D4680C">
        <w:rPr>
          <w:rStyle w:val="Appelnotedebasdep"/>
          <w:rFonts w:ascii="Tahoma" w:hAnsi="Tahoma" w:cs="Tahoma"/>
          <w:color w:val="00B0F0"/>
        </w:rPr>
        <w:footnoteReference w:id="5"/>
      </w:r>
      <w:r w:rsidR="00C9688E" w:rsidRPr="00795015">
        <w:rPr>
          <w:rFonts w:ascii="Tahoma" w:hAnsi="Tahoma" w:cs="Tahoma"/>
          <w:color w:val="00B0F0"/>
        </w:rPr>
        <w:t xml:space="preserve"> </w:t>
      </w:r>
      <w:r w:rsidR="00C9688E" w:rsidRPr="00795015">
        <w:rPr>
          <w:rFonts w:ascii="Tahoma" w:hAnsi="Tahoma" w:cs="Tahoma"/>
        </w:rPr>
        <w:t xml:space="preserve">le 7 avril 2021 auprès de l’Union Africaine grâce à l’entremise de </w:t>
      </w:r>
      <w:r w:rsidR="00C9688E" w:rsidRPr="00795015">
        <w:rPr>
          <w:rFonts w:ascii="Tahoma" w:hAnsi="Tahoma" w:cs="Tahoma"/>
          <w:color w:val="00B0F0"/>
        </w:rPr>
        <w:t>CDC Afrique</w:t>
      </w:r>
      <w:r w:rsidR="0093345D">
        <w:rPr>
          <w:rFonts w:ascii="Tahoma" w:hAnsi="Tahoma" w:cs="Tahoma"/>
        </w:rPr>
        <w:t xml:space="preserve"> (Center For </w:t>
      </w:r>
      <w:proofErr w:type="spellStart"/>
      <w:r w:rsidR="0093345D">
        <w:rPr>
          <w:rFonts w:ascii="Tahoma" w:hAnsi="Tahoma" w:cs="Tahoma"/>
        </w:rPr>
        <w:t>Disease</w:t>
      </w:r>
      <w:proofErr w:type="spellEnd"/>
      <w:r w:rsidR="0093345D">
        <w:rPr>
          <w:rFonts w:ascii="Tahoma" w:hAnsi="Tahoma" w:cs="Tahoma"/>
        </w:rPr>
        <w:t xml:space="preserve"> Control and </w:t>
      </w:r>
      <w:proofErr w:type="spellStart"/>
      <w:r w:rsidR="0093345D">
        <w:rPr>
          <w:rFonts w:ascii="Tahoma" w:hAnsi="Tahoma" w:cs="Tahoma"/>
        </w:rPr>
        <w:t>Prevention</w:t>
      </w:r>
      <w:proofErr w:type="spellEnd"/>
      <w:r w:rsidR="0093345D">
        <w:rPr>
          <w:rFonts w:ascii="Tahoma" w:hAnsi="Tahoma" w:cs="Tahoma"/>
        </w:rPr>
        <w:t xml:space="preserve">). Une entité représentée lors de ce point de presse par sa présidente, le Dr. Emily K. </w:t>
      </w:r>
      <w:proofErr w:type="spellStart"/>
      <w:r w:rsidR="0093345D">
        <w:rPr>
          <w:rFonts w:ascii="Tahoma" w:hAnsi="Tahoma" w:cs="Tahoma"/>
        </w:rPr>
        <w:t>DOKUBO</w:t>
      </w:r>
      <w:proofErr w:type="spellEnd"/>
      <w:r w:rsidR="0093345D">
        <w:rPr>
          <w:rFonts w:ascii="Tahoma" w:hAnsi="Tahoma" w:cs="Tahoma"/>
        </w:rPr>
        <w:t>, aux côtés du Représentant National de l’Organisation Mondiale de la Santé.</w:t>
      </w:r>
      <w:r w:rsidR="00C9688E" w:rsidRPr="00795015">
        <w:rPr>
          <w:rFonts w:ascii="Tahoma" w:hAnsi="Tahoma" w:cs="Tahoma"/>
        </w:rPr>
        <w:t xml:space="preserve"> A noter également le don non négligeable de 1 200 doses de </w:t>
      </w:r>
      <w:r w:rsidR="00C9688E" w:rsidRPr="003F3FE4">
        <w:rPr>
          <w:rFonts w:ascii="Tahoma" w:hAnsi="Tahoma" w:cs="Tahoma"/>
          <w:color w:val="00B0F0"/>
        </w:rPr>
        <w:t xml:space="preserve">vaccins </w:t>
      </w:r>
      <w:proofErr w:type="spellStart"/>
      <w:r w:rsidR="00C9688E" w:rsidRPr="00795015">
        <w:rPr>
          <w:rFonts w:ascii="Tahoma" w:hAnsi="Tahoma" w:cs="Tahoma"/>
          <w:color w:val="00B0F0"/>
        </w:rPr>
        <w:t>Sputnik</w:t>
      </w:r>
      <w:proofErr w:type="spellEnd"/>
      <w:r w:rsidR="003F3FE4">
        <w:rPr>
          <w:rStyle w:val="Appelnotedebasdep"/>
          <w:rFonts w:ascii="Tahoma" w:hAnsi="Tahoma" w:cs="Tahoma"/>
        </w:rPr>
        <w:footnoteReference w:id="6"/>
      </w:r>
      <w:r w:rsidR="00C9688E" w:rsidRPr="00795015">
        <w:rPr>
          <w:rFonts w:ascii="Tahoma" w:hAnsi="Tahoma" w:cs="Tahoma"/>
        </w:rPr>
        <w:t>, offert par l’Ordre National des Médecins du Cameroun.</w:t>
      </w:r>
      <w:r w:rsidR="004040BB">
        <w:rPr>
          <w:rFonts w:ascii="Tahoma" w:hAnsi="Tahoma" w:cs="Tahoma"/>
        </w:rPr>
        <w:t xml:space="preserve"> </w:t>
      </w:r>
    </w:p>
    <w:p w:rsidR="004040BB" w:rsidRPr="00795015" w:rsidRDefault="004040BB" w:rsidP="00651807">
      <w:pPr>
        <w:jc w:val="both"/>
        <w:rPr>
          <w:rFonts w:ascii="Tahoma" w:hAnsi="Tahoma" w:cs="Tahoma"/>
        </w:rPr>
      </w:pPr>
      <w:r>
        <w:rPr>
          <w:rFonts w:ascii="Tahoma" w:hAnsi="Tahoma" w:cs="Tahoma"/>
        </w:rPr>
        <w:t>Après avoir répondu à quelques préoccupations des médias locaux, le Ministre de la Communication René Emmanuel SADI a clos la rencontre en rappelant que se vacciner et promouvoir le vaccin autour de soi c’est protéger sa communauté.</w:t>
      </w:r>
    </w:p>
    <w:p w:rsidR="00C9688E" w:rsidRPr="00795015" w:rsidRDefault="00C9688E" w:rsidP="0053152E">
      <w:pPr>
        <w:jc w:val="both"/>
        <w:rPr>
          <w:rFonts w:ascii="Tahoma" w:hAnsi="Tahoma" w:cs="Tahoma"/>
        </w:rPr>
      </w:pPr>
    </w:p>
    <w:p w:rsidR="00C9688E" w:rsidRPr="00795015" w:rsidRDefault="00C9688E" w:rsidP="0053152E">
      <w:pPr>
        <w:jc w:val="both"/>
        <w:rPr>
          <w:rFonts w:ascii="Tahoma" w:hAnsi="Tahoma" w:cs="Tahoma"/>
          <w:b/>
        </w:rPr>
      </w:pPr>
      <w:r w:rsidRPr="00795015">
        <w:rPr>
          <w:rFonts w:ascii="Tahoma" w:hAnsi="Tahoma" w:cs="Tahoma"/>
          <w:b/>
        </w:rPr>
        <w:t>David Marcel EKEME</w:t>
      </w:r>
    </w:p>
    <w:p w:rsidR="000F79D4" w:rsidRPr="00795015" w:rsidRDefault="000F79D4" w:rsidP="00651807">
      <w:pPr>
        <w:jc w:val="both"/>
        <w:rPr>
          <w:rFonts w:ascii="Tahoma" w:hAnsi="Tahoma" w:cs="Tahoma"/>
        </w:rPr>
      </w:pPr>
    </w:p>
    <w:sectPr w:rsidR="000F79D4" w:rsidRPr="007950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E76" w:rsidRDefault="00031E76" w:rsidP="00FC7A39">
      <w:pPr>
        <w:spacing w:after="0" w:line="240" w:lineRule="auto"/>
      </w:pPr>
      <w:r>
        <w:separator/>
      </w:r>
    </w:p>
  </w:endnote>
  <w:endnote w:type="continuationSeparator" w:id="0">
    <w:p w:rsidR="00031E76" w:rsidRDefault="00031E76" w:rsidP="00FC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E76" w:rsidRDefault="00031E76" w:rsidP="00FC7A39">
      <w:pPr>
        <w:spacing w:after="0" w:line="240" w:lineRule="auto"/>
      </w:pPr>
      <w:r>
        <w:separator/>
      </w:r>
    </w:p>
  </w:footnote>
  <w:footnote w:type="continuationSeparator" w:id="0">
    <w:p w:rsidR="00031E76" w:rsidRDefault="00031E76" w:rsidP="00FC7A39">
      <w:pPr>
        <w:spacing w:after="0" w:line="240" w:lineRule="auto"/>
      </w:pPr>
      <w:r>
        <w:continuationSeparator/>
      </w:r>
    </w:p>
  </w:footnote>
  <w:footnote w:id="1">
    <w:p w:rsidR="00FC7A39" w:rsidRPr="00FC7A39" w:rsidRDefault="00FC7A39">
      <w:pPr>
        <w:pStyle w:val="Notedebasdepage"/>
        <w:rPr>
          <w:lang w:val="en-US"/>
        </w:rPr>
      </w:pPr>
      <w:r>
        <w:rPr>
          <w:rStyle w:val="Appelnotedebasdep"/>
        </w:rPr>
        <w:footnoteRef/>
      </w:r>
      <w:r>
        <w:t xml:space="preserve"> </w:t>
      </w:r>
      <w:r>
        <w:rPr>
          <w:lang w:val="en-US"/>
        </w:rPr>
        <w:t>https://twitter.com/DrManaouda/status/13801401126085472257?s=19</w:t>
      </w:r>
    </w:p>
  </w:footnote>
  <w:footnote w:id="2">
    <w:p w:rsidR="00D4680C" w:rsidRPr="00D4680C" w:rsidRDefault="00D4680C">
      <w:pPr>
        <w:pStyle w:val="Notedebasdepage"/>
        <w:rPr>
          <w:lang w:val="en-US"/>
        </w:rPr>
      </w:pPr>
      <w:r>
        <w:rPr>
          <w:rStyle w:val="Appelnotedebasdep"/>
        </w:rPr>
        <w:footnoteRef/>
      </w:r>
      <w:r w:rsidRPr="00D4680C">
        <w:rPr>
          <w:lang w:val="en-US"/>
        </w:rPr>
        <w:t xml:space="preserve"> https://apps.who.int/iris/handle/10665/339954</w:t>
      </w:r>
    </w:p>
  </w:footnote>
  <w:footnote w:id="3">
    <w:p w:rsidR="00D4680C" w:rsidRPr="00D4680C" w:rsidRDefault="00D4680C">
      <w:pPr>
        <w:pStyle w:val="Notedebasdepage"/>
        <w:rPr>
          <w:lang w:val="en-US"/>
        </w:rPr>
      </w:pPr>
      <w:r>
        <w:rPr>
          <w:rStyle w:val="Appelnotedebasdep"/>
        </w:rPr>
        <w:footnoteRef/>
      </w:r>
      <w:r w:rsidRPr="00D4680C">
        <w:rPr>
          <w:lang w:val="en-US"/>
        </w:rPr>
        <w:t xml:space="preserve"> https://fr.wikipedia.org/wiki/COVAX</w:t>
      </w:r>
    </w:p>
  </w:footnote>
  <w:footnote w:id="4">
    <w:p w:rsidR="00D4680C" w:rsidRPr="00D4680C" w:rsidRDefault="00D4680C">
      <w:pPr>
        <w:pStyle w:val="Notedebasdepage"/>
        <w:rPr>
          <w:lang w:val="en-US"/>
        </w:rPr>
      </w:pPr>
      <w:r>
        <w:rPr>
          <w:rStyle w:val="Appelnotedebasdep"/>
        </w:rPr>
        <w:footnoteRef/>
      </w:r>
      <w:r w:rsidRPr="00D4680C">
        <w:rPr>
          <w:lang w:val="en-US"/>
        </w:rPr>
        <w:t xml:space="preserve"> https://fr.wikipedia.org/wiki/AstraZeneca</w:t>
      </w:r>
    </w:p>
  </w:footnote>
  <w:footnote w:id="5">
    <w:p w:rsidR="00D4680C" w:rsidRPr="00D4680C" w:rsidRDefault="00D4680C">
      <w:pPr>
        <w:pStyle w:val="Notedebasdepage"/>
        <w:rPr>
          <w:lang w:val="en-US"/>
        </w:rPr>
      </w:pPr>
      <w:r>
        <w:rPr>
          <w:rStyle w:val="Appelnotedebasdep"/>
        </w:rPr>
        <w:footnoteRef/>
      </w:r>
      <w:r>
        <w:t xml:space="preserve"> </w:t>
      </w:r>
      <w:r w:rsidRPr="00D4680C">
        <w:t>https://www.jnj.com/</w:t>
      </w:r>
    </w:p>
  </w:footnote>
  <w:footnote w:id="6">
    <w:p w:rsidR="003F3FE4" w:rsidRPr="003F3FE4" w:rsidRDefault="003F3FE4">
      <w:pPr>
        <w:pStyle w:val="Notedebasdepage"/>
        <w:rPr>
          <w:lang w:val="en-US"/>
        </w:rPr>
      </w:pPr>
      <w:r>
        <w:rPr>
          <w:rStyle w:val="Appelnotedebasdep"/>
        </w:rPr>
        <w:footnoteRef/>
      </w:r>
      <w:r>
        <w:t xml:space="preserve"> </w:t>
      </w:r>
      <w:r w:rsidRPr="003F3FE4">
        <w:t>https://bit.ly/3uSkSvR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DD"/>
    <w:rsid w:val="00031E76"/>
    <w:rsid w:val="000F79D4"/>
    <w:rsid w:val="00164B5B"/>
    <w:rsid w:val="002B1302"/>
    <w:rsid w:val="003C1FDD"/>
    <w:rsid w:val="003F3FE4"/>
    <w:rsid w:val="004040BB"/>
    <w:rsid w:val="00451CE8"/>
    <w:rsid w:val="0053152E"/>
    <w:rsid w:val="00564AE0"/>
    <w:rsid w:val="005E082D"/>
    <w:rsid w:val="00651807"/>
    <w:rsid w:val="006748DC"/>
    <w:rsid w:val="00725001"/>
    <w:rsid w:val="00795015"/>
    <w:rsid w:val="008B664B"/>
    <w:rsid w:val="0093345D"/>
    <w:rsid w:val="00A6050C"/>
    <w:rsid w:val="00C9688E"/>
    <w:rsid w:val="00C97850"/>
    <w:rsid w:val="00CF17C3"/>
    <w:rsid w:val="00D4680C"/>
    <w:rsid w:val="00DC307E"/>
    <w:rsid w:val="00FC7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1AE5B-F278-4DA0-AAE2-A9BFB132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C7A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7A39"/>
    <w:rPr>
      <w:sz w:val="20"/>
      <w:szCs w:val="20"/>
    </w:rPr>
  </w:style>
  <w:style w:type="character" w:styleId="Appelnotedebasdep">
    <w:name w:val="footnote reference"/>
    <w:basedOn w:val="Policepardfaut"/>
    <w:uiPriority w:val="99"/>
    <w:semiHidden/>
    <w:unhideWhenUsed/>
    <w:rsid w:val="00FC7A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8A81-3AAF-4B97-8D2B-6B5F1CCD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664</Words>
  <Characters>3657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Dave</dc:creator>
  <cp:keywords/>
  <dc:description/>
  <cp:lastModifiedBy>The Dave</cp:lastModifiedBy>
  <cp:revision>11</cp:revision>
  <dcterms:created xsi:type="dcterms:W3CDTF">2021-04-15T12:39:00Z</dcterms:created>
  <dcterms:modified xsi:type="dcterms:W3CDTF">2021-04-15T16:54:00Z</dcterms:modified>
</cp:coreProperties>
</file>